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CB" w:rsidRDefault="007D00CB">
      <w:pPr>
        <w:pStyle w:val="a3"/>
        <w:spacing w:before="9"/>
        <w:rPr>
          <w:rFonts w:ascii="Times New Roman"/>
          <w:sz w:val="18"/>
        </w:rPr>
      </w:pPr>
    </w:p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B76D31" w:rsidRPr="00DB392A" w:rsidTr="00835C6D">
        <w:trPr>
          <w:trHeight w:val="1428"/>
        </w:trPr>
        <w:tc>
          <w:tcPr>
            <w:tcW w:w="4462" w:type="dxa"/>
          </w:tcPr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B76D31" w:rsidRPr="00B32266" w:rsidRDefault="00B76D31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B76D31" w:rsidRPr="00B32266" w:rsidRDefault="00B76D31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B76D31" w:rsidRPr="00B32266" w:rsidRDefault="00B76D31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B76D31" w:rsidRDefault="00B76D31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B3226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 ф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н министрлыгы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="001F02C8">
              <w:rPr>
                <w:rFonts w:ascii="Times New Roman" w:hAnsi="Times New Roman" w:cs="Times New Roman"/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B76D31" w:rsidRPr="00B32266" w:rsidRDefault="001F02C8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>
              <w:rPr>
                <w:sz w:val="16"/>
                <w:lang w:val="tt-RU" w:bidi="ur-PK"/>
              </w:rPr>
              <w:t>Б</w:t>
            </w:r>
            <w:r>
              <w:rPr>
                <w:rFonts w:ascii="Times New Roman" w:hAnsi="Times New Roman" w:cs="Times New Roman"/>
                <w:sz w:val="16"/>
                <w:lang w:val="tt-RU" w:bidi="ur-PK"/>
              </w:rPr>
              <w:t>Ө</w:t>
            </w:r>
            <w:r w:rsidR="00B76D31" w:rsidRPr="00B32266">
              <w:rPr>
                <w:sz w:val="16"/>
                <w:lang w:val="tt-RU" w:bidi="ur-PK"/>
              </w:rPr>
              <w:t xml:space="preserve">РЕЛЕ   </w:t>
            </w:r>
            <w:r w:rsidR="00B76D31" w:rsidRPr="00B32266">
              <w:rPr>
                <w:sz w:val="16"/>
                <w:lang w:bidi="ur-PK"/>
              </w:rPr>
              <w:t xml:space="preserve"> </w:t>
            </w:r>
            <w:r w:rsidR="00B76D31" w:rsidRPr="00B32266">
              <w:rPr>
                <w:sz w:val="16"/>
              </w:rPr>
              <w:t xml:space="preserve">ГОМУМИ УРТА </w:t>
            </w:r>
          </w:p>
          <w:p w:rsidR="00B76D31" w:rsidRPr="00B32266" w:rsidRDefault="00B76D31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="001F02C8"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="001F02C8">
              <w:rPr>
                <w:sz w:val="16"/>
                <w:lang w:val="tt-RU"/>
              </w:rPr>
              <w:t>КТ</w:t>
            </w:r>
            <w:r w:rsidR="001F02C8"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Pr="00B32266">
              <w:rPr>
                <w:sz w:val="16"/>
                <w:lang w:val="tt-RU"/>
              </w:rPr>
              <w:t>БЕ</w:t>
            </w:r>
            <w:r w:rsidRPr="00B32266">
              <w:rPr>
                <w:sz w:val="16"/>
              </w:rPr>
              <w:t>»</w:t>
            </w:r>
          </w:p>
        </w:tc>
      </w:tr>
      <w:tr w:rsidR="00B76D31" w:rsidRPr="00DB392A" w:rsidTr="00835C6D">
        <w:trPr>
          <w:trHeight w:val="154"/>
        </w:trPr>
        <w:tc>
          <w:tcPr>
            <w:tcW w:w="4462" w:type="dxa"/>
            <w:hideMark/>
          </w:tcPr>
          <w:p w:rsidR="00B76D31" w:rsidRPr="00B32266" w:rsidRDefault="00B76D3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B76D31" w:rsidRPr="00B32266" w:rsidRDefault="00B76D3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B76D31" w:rsidRPr="00B32266" w:rsidRDefault="00B76D3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B76D31" w:rsidRPr="00B32266" w:rsidRDefault="00B76D31" w:rsidP="00835C6D">
            <w:pPr>
              <w:jc w:val="center"/>
              <w:rPr>
                <w:sz w:val="18"/>
                <w:lang w:val="tt-RU"/>
              </w:rPr>
            </w:pPr>
          </w:p>
          <w:p w:rsidR="00B76D31" w:rsidRPr="00B32266" w:rsidRDefault="00B76D31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B76D31" w:rsidRPr="00B32266" w:rsidRDefault="00B76D31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B76D31" w:rsidRPr="00B32266" w:rsidRDefault="00B76D31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B76D31" w:rsidRDefault="00B76D31" w:rsidP="00B76D31">
      <w:pPr>
        <w:pStyle w:val="a3"/>
        <w:spacing w:before="6"/>
        <w:rPr>
          <w:sz w:val="15"/>
        </w:rPr>
      </w:pPr>
    </w:p>
    <w:p w:rsidR="00B76D31" w:rsidRDefault="00B76D31" w:rsidP="00B76D31">
      <w:pPr>
        <w:pStyle w:val="a3"/>
        <w:spacing w:before="8"/>
        <w:rPr>
          <w:sz w:val="14"/>
        </w:rPr>
      </w:pPr>
    </w:p>
    <w:p w:rsidR="00B76D31" w:rsidRDefault="00B76D31" w:rsidP="00B76D31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B76D31" w:rsidRDefault="00B76D31" w:rsidP="00B76D31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B76D31" w:rsidRDefault="00B76D31" w:rsidP="00B76D31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7D00CB" w:rsidRDefault="001A1E32">
      <w:pPr>
        <w:pStyle w:val="1"/>
        <w:ind w:left="0" w:right="188"/>
        <w:jc w:val="right"/>
      </w:pPr>
      <w:r>
        <w:t>ПриложениекФОПСОО</w:t>
      </w:r>
    </w:p>
    <w:p w:rsidR="007D00CB" w:rsidRDefault="007D00CB">
      <w:pPr>
        <w:rPr>
          <w:b/>
          <w:sz w:val="26"/>
        </w:rPr>
      </w:pPr>
    </w:p>
    <w:p w:rsidR="007D00CB" w:rsidRDefault="007D00CB">
      <w:pPr>
        <w:spacing w:before="1"/>
        <w:rPr>
          <w:b/>
        </w:rPr>
      </w:pPr>
    </w:p>
    <w:p w:rsidR="007D00CB" w:rsidRDefault="001A1E32">
      <w:pPr>
        <w:ind w:left="1315" w:right="679"/>
        <w:jc w:val="center"/>
        <w:rPr>
          <w:b/>
          <w:sz w:val="24"/>
        </w:rPr>
      </w:pPr>
      <w:r>
        <w:rPr>
          <w:b/>
          <w:sz w:val="24"/>
        </w:rPr>
        <w:t>ОСОБЕННОСТИОЦЕНКИПРЕДМЕТНЫХРЕЗУЛЬТАТОВ</w:t>
      </w:r>
    </w:p>
    <w:p w:rsidR="007D00CB" w:rsidRDefault="007D00CB">
      <w:pPr>
        <w:spacing w:before="2"/>
        <w:rPr>
          <w:b/>
          <w:sz w:val="24"/>
        </w:rPr>
      </w:pPr>
    </w:p>
    <w:p w:rsidR="007D00CB" w:rsidRDefault="001A1E32">
      <w:pPr>
        <w:pStyle w:val="1"/>
        <w:spacing w:line="272" w:lineRule="exact"/>
        <w:ind w:right="679"/>
        <w:jc w:val="center"/>
      </w:pPr>
      <w:r>
        <w:t>Особенностиоценкипредметныхрезультатовпоучебномупредмету</w:t>
      </w:r>
    </w:p>
    <w:p w:rsidR="007D00CB" w:rsidRDefault="001A1E32">
      <w:pPr>
        <w:spacing w:line="272" w:lineRule="exact"/>
        <w:ind w:left="1315" w:right="670"/>
        <w:jc w:val="center"/>
        <w:rPr>
          <w:b/>
          <w:sz w:val="24"/>
        </w:rPr>
      </w:pPr>
      <w:r>
        <w:rPr>
          <w:b/>
          <w:sz w:val="24"/>
        </w:rPr>
        <w:t>«Физическаякультура»</w:t>
      </w:r>
    </w:p>
    <w:p w:rsidR="007D00CB" w:rsidRDefault="007D00CB">
      <w:pPr>
        <w:spacing w:before="10"/>
        <w:rPr>
          <w:b/>
          <w:sz w:val="23"/>
        </w:rPr>
      </w:pPr>
    </w:p>
    <w:p w:rsidR="007D00CB" w:rsidRDefault="001A1E32">
      <w:pPr>
        <w:pStyle w:val="1"/>
        <w:numPr>
          <w:ilvl w:val="0"/>
          <w:numId w:val="1"/>
        </w:numPr>
        <w:tabs>
          <w:tab w:val="left" w:pos="1218"/>
        </w:tabs>
        <w:spacing w:before="1"/>
        <w:ind w:right="188" w:firstLine="0"/>
      </w:pPr>
      <w:r>
        <w:t>Списокитоговыхпланируемыхрезультатовсуказаниемэтаповихформированияиспособовоценки</w:t>
      </w:r>
    </w:p>
    <w:p w:rsidR="007D00CB" w:rsidRDefault="007D00CB">
      <w:pPr>
        <w:rPr>
          <w:b/>
          <w:sz w:val="20"/>
        </w:rPr>
      </w:pPr>
    </w:p>
    <w:p w:rsidR="007D00CB" w:rsidRDefault="007D00CB">
      <w:pPr>
        <w:spacing w:after="1"/>
        <w:rPr>
          <w:b/>
          <w:sz w:val="25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7D00CB">
        <w:trPr>
          <w:trHeight w:val="434"/>
        </w:trPr>
        <w:tc>
          <w:tcPr>
            <w:tcW w:w="7278" w:type="dxa"/>
          </w:tcPr>
          <w:p w:rsidR="007D00CB" w:rsidRDefault="001A1E3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Кконцуобученияв10классеобучающийсянаучится: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Способоценки</w:t>
            </w:r>
          </w:p>
        </w:tc>
      </w:tr>
      <w:tr w:rsidR="007D00CB">
        <w:trPr>
          <w:trHeight w:val="436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87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Раздел«Знанияофизическойкультуре»:</w:t>
            </w:r>
          </w:p>
        </w:tc>
      </w:tr>
      <w:tr w:rsidR="007D00CB">
        <w:trPr>
          <w:trHeight w:val="1003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5" w:line="249" w:lineRule="auto"/>
              <w:rPr>
                <w:sz w:val="24"/>
              </w:rPr>
            </w:pPr>
            <w:r>
              <w:rPr>
                <w:sz w:val="24"/>
              </w:rPr>
              <w:t>Характеризоватьфизическуюкультурукакявлениекультуры,еѐ направления и формы организации, роль и значение вжизнисовременного человека иобщества.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85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5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7" w:line="249" w:lineRule="auto"/>
              <w:rPr>
                <w:sz w:val="24"/>
              </w:rPr>
            </w:pPr>
            <w:r>
              <w:rPr>
                <w:sz w:val="24"/>
              </w:rPr>
              <w:t>ОриентироватьсявосновныхстатьяхФедеральногозакона«Офизической культуре и спорте в Российской Федерации»,руководствоваться ими при организации активного отдыха вразнообразныхформахфизкультурно-оздоровительнойи</w:t>
            </w:r>
          </w:p>
          <w:p w:rsidR="007D00CB" w:rsidRDefault="001A1E3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спортивно-массовойдеятельности.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860"/>
        </w:trPr>
        <w:tc>
          <w:tcPr>
            <w:tcW w:w="7278" w:type="dxa"/>
          </w:tcPr>
          <w:p w:rsidR="007D00CB" w:rsidRDefault="001A1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Положительнооцениватьсвязьсовременных</w:t>
            </w:r>
          </w:p>
          <w:p w:rsidR="007D00CB" w:rsidRDefault="001A1E32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оздоровительныхсистемфизическойкультурыиздоровьячеловека,раскрыватьихцелевоеназначениеиформы</w:t>
            </w:r>
          </w:p>
          <w:p w:rsidR="007D00CB" w:rsidRDefault="001A1E32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организации,возможностьиспользоватьдлясамостоятельныхзанятий с учѐтом индивидуальных интересов ифункциональныхвозможностей.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72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421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72"/>
              <w:ind w:left="2189" w:right="2184"/>
              <w:jc w:val="center"/>
              <w:rPr>
                <w:sz w:val="24"/>
              </w:rPr>
            </w:pPr>
            <w:r>
              <w:rPr>
                <w:sz w:val="24"/>
              </w:rPr>
              <w:t>Раздел«Организациясамостоятельныхзанятий»:</w:t>
            </w:r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7" w:line="25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 дос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юд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яте</w:t>
            </w:r>
            <w:r>
              <w:rPr>
                <w:spacing w:val="-1"/>
                <w:sz w:val="24"/>
              </w:rPr>
              <w:t>ль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ост</w:t>
            </w:r>
            <w:r>
              <w:rPr>
                <w:sz w:val="24"/>
              </w:rPr>
              <w:t>ьс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клю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ен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мв </w:t>
            </w:r>
            <w:r>
              <w:rPr>
                <w:spacing w:val="1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>содержаниеразнообразныхформ активногоотдыха,</w:t>
            </w:r>
          </w:p>
          <w:p w:rsidR="007D00CB" w:rsidRDefault="001A1E32">
            <w:pPr>
              <w:pStyle w:val="TableParagraph"/>
              <w:spacing w:before="0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тренировочных и оздоровительных занятий, физкультурно-массовыхмероприятийиспортивныхсоревнований.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7D00CB" w:rsidRDefault="007D00CB">
      <w:pPr>
        <w:rPr>
          <w:b/>
          <w:sz w:val="20"/>
        </w:rPr>
      </w:pPr>
    </w:p>
    <w:p w:rsidR="007D00CB" w:rsidRDefault="007D00CB">
      <w:pPr>
        <w:spacing w:before="8"/>
        <w:rPr>
          <w:b/>
          <w:sz w:val="26"/>
        </w:rPr>
      </w:pPr>
    </w:p>
    <w:p w:rsidR="007D00CB" w:rsidRDefault="007D00CB">
      <w:pPr>
        <w:spacing w:line="290" w:lineRule="auto"/>
        <w:sectPr w:rsidR="007D00CB" w:rsidSect="00B76D31">
          <w:type w:val="continuous"/>
          <w:pgSz w:w="11910" w:h="16840"/>
          <w:pgMar w:top="567" w:right="66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7D00CB">
        <w:trPr>
          <w:trHeight w:val="15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659"/>
              <w:rPr>
                <w:sz w:val="24"/>
              </w:rPr>
            </w:pPr>
            <w:r>
              <w:rPr>
                <w:sz w:val="24"/>
              </w:rPr>
              <w:lastRenderedPageBreak/>
              <w:t>Контролировать показатели индивидуального здоровья ифункционального состояния организма, использовать ихприпланировании содержанияинаправленности</w:t>
            </w:r>
          </w:p>
          <w:p w:rsidR="007D00CB" w:rsidRDefault="001A1E32">
            <w:pPr>
              <w:pStyle w:val="TableParagraph"/>
              <w:spacing w:before="4" w:line="252" w:lineRule="auto"/>
              <w:rPr>
                <w:sz w:val="24"/>
              </w:rPr>
            </w:pPr>
            <w:r>
              <w:rPr>
                <w:sz w:val="24"/>
              </w:rPr>
              <w:t>самостоятельныхзанятийкондиционнойтренировкой,оценкееѐэффективности.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574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Планироватьсистемнуюорганизациюзанятийкондиционнойтренировкой,подбиратьсодержаниеиконтролировать</w:t>
            </w:r>
          </w:p>
          <w:p w:rsidR="007D00CB" w:rsidRDefault="001A1E32">
            <w:pPr>
              <w:pStyle w:val="TableParagraph"/>
              <w:spacing w:before="0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направленность тренировочных воздействий на повышениефизической работоспособностиивыполнениенорм</w:t>
            </w:r>
          </w:p>
          <w:p w:rsidR="007D00CB" w:rsidRDefault="001A1E32">
            <w:pPr>
              <w:pStyle w:val="TableParagraph"/>
              <w:spacing w:before="0" w:line="269" w:lineRule="exact"/>
              <w:rPr>
                <w:sz w:val="24"/>
              </w:rPr>
            </w:pPr>
            <w:r>
              <w:rPr>
                <w:sz w:val="24"/>
              </w:rPr>
              <w:t>Комплекса«Готовктрудуиобороне».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558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69"/>
              <w:ind w:left="2995"/>
              <w:rPr>
                <w:sz w:val="24"/>
              </w:rPr>
            </w:pPr>
            <w:r>
              <w:rPr>
                <w:sz w:val="24"/>
              </w:rPr>
              <w:t>Раздел«Физическоесовершенствование»: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rPr>
                <w:sz w:val="24"/>
              </w:rPr>
            </w:pPr>
            <w:r>
              <w:rPr>
                <w:sz w:val="24"/>
              </w:rPr>
              <w:t>Выполнятьупражнениякорригирующейипрофилактическойнаправленности, использовать их в режиме учебного дня исистемесамостоятельныхоздоровительныхзанятий.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29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из современных системоздоровительной физической культуры, использовать их для</w:t>
            </w:r>
            <w:r>
              <w:rPr>
                <w:w w:val="95"/>
                <w:sz w:val="24"/>
              </w:rPr>
              <w:t>самостоятельныхзанятийсучѐтоминдивидуальныхинтересов</w:t>
            </w:r>
            <w:r>
              <w:rPr>
                <w:sz w:val="24"/>
              </w:rPr>
              <w:t>вфизическомразвитииифизическомсовершенствовании.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9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Выполнятьупражненияобщефизическойподготовки,</w:t>
            </w:r>
          </w:p>
          <w:p w:rsidR="007D00CB" w:rsidRDefault="001A1E32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использоватьихвпланированиикондиционнойтренировки.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291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52" w:lineRule="auto"/>
              <w:rPr>
                <w:sz w:val="24"/>
              </w:rPr>
            </w:pPr>
            <w:r>
              <w:rPr>
                <w:sz w:val="24"/>
              </w:rPr>
              <w:t>Демонстрироватьосновныетехническиеитактическиедействиявигровыхвидахспортав условияхучебнойи</w:t>
            </w:r>
          </w:p>
          <w:p w:rsidR="007D00CB" w:rsidRDefault="001A1E32">
            <w:pPr>
              <w:pStyle w:val="TableParagraph"/>
              <w:spacing w:before="0" w:line="252" w:lineRule="auto"/>
              <w:rPr>
                <w:sz w:val="24"/>
              </w:rPr>
            </w:pPr>
            <w:r>
              <w:rPr>
                <w:sz w:val="24"/>
              </w:rPr>
              <w:t>соревновательнойдеятельности,осуществлятьсудействопоодномуизосвоенныхвидов(футбол,волейбол,баскетбол).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приросты показателей в развитии основныхфизическихкачеств,результатоввтестовыхзаданияхКомплекса «Готов ктрудуиобороне».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434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Кконцуобученияв11классеобучающийсянаучится: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7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Способоценки</w:t>
            </w:r>
          </w:p>
        </w:tc>
      </w:tr>
      <w:tr w:rsidR="007D00CB">
        <w:trPr>
          <w:trHeight w:val="424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69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Раздел«Знанияофизическойкультуре»:</w:t>
            </w:r>
          </w:p>
        </w:tc>
      </w:tr>
      <w:tr w:rsidR="007D00CB">
        <w:trPr>
          <w:trHeight w:val="1288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Характеризоватьадаптациюорганизмакфизическим</w:t>
            </w:r>
          </w:p>
          <w:p w:rsidR="007D00CB" w:rsidRDefault="001A1E32">
            <w:pPr>
              <w:pStyle w:val="TableParagraph"/>
              <w:spacing w:before="13" w:line="249" w:lineRule="auto"/>
              <w:ind w:right="380"/>
              <w:rPr>
                <w:sz w:val="24"/>
              </w:rPr>
            </w:pPr>
            <w:r>
              <w:rPr>
                <w:w w:val="95"/>
                <w:sz w:val="24"/>
              </w:rPr>
              <w:t>нагрузкамкакосновуукрепленияздоровья,учитыватьеѐ</w:t>
            </w:r>
            <w:r>
              <w:rPr>
                <w:sz w:val="24"/>
              </w:rPr>
              <w:t>этапы при планировании самостоятельных занятийкондиционнойтренировкой.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577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380"/>
              <w:rPr>
                <w:sz w:val="24"/>
              </w:rPr>
            </w:pPr>
            <w:r>
              <w:rPr>
                <w:sz w:val="24"/>
              </w:rPr>
              <w:t>Положительнооцениватьрольфизическойкультурывнаучнойорганизациитруда,профилактике</w:t>
            </w:r>
          </w:p>
          <w:p w:rsidR="007D00CB" w:rsidRDefault="001A1E3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профессиональныхзаболеванийиоптимизации</w:t>
            </w:r>
          </w:p>
          <w:p w:rsidR="007D00CB" w:rsidRDefault="001A1E32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работоспособности,предупреждениираннегостаренияисохранениитворческогодолголетия.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Выявлятьвозможныепричинывозникновениятравмвовремясамостоятельных занятий физической культурой и спортом,руководствоваться правилами их предупреждения и оказанияпервойпомощи.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7D00CB" w:rsidRDefault="002637EC">
      <w:pPr>
        <w:rPr>
          <w:sz w:val="2"/>
          <w:szCs w:val="2"/>
        </w:rPr>
      </w:pPr>
      <w:r w:rsidRPr="002637EC">
        <w:pict>
          <v:line id="_x0000_s2055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7D00CB" w:rsidRDefault="007D00CB">
      <w:pPr>
        <w:rPr>
          <w:sz w:val="2"/>
          <w:szCs w:val="2"/>
        </w:rPr>
        <w:sectPr w:rsidR="007D00CB">
          <w:footerReference w:type="default" r:id="rId8"/>
          <w:pgSz w:w="11910" w:h="16840"/>
          <w:pgMar w:top="1120" w:right="660" w:bottom="420" w:left="30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4"/>
      </w:tblGrid>
      <w:tr w:rsidR="007D00CB">
        <w:trPr>
          <w:trHeight w:val="436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81"/>
              <w:ind w:left="2189" w:right="21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Раздел«Организациясамостоятельныхзанятий»:</w:t>
            </w:r>
          </w:p>
        </w:tc>
      </w:tr>
      <w:tr w:rsidR="007D00CB">
        <w:trPr>
          <w:trHeight w:val="1574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380"/>
              <w:rPr>
                <w:sz w:val="24"/>
              </w:rPr>
            </w:pPr>
            <w:r>
              <w:rPr>
                <w:sz w:val="24"/>
              </w:rPr>
              <w:t>Планировать оздоровительные мероприятия в режимеучебнойитрудовойдеятельностисцельюпрофилактикиумственногоифизическогоутомления,оптимизации</w:t>
            </w:r>
          </w:p>
          <w:p w:rsidR="007D00CB" w:rsidRDefault="001A1E32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>работоспособностиифункциональнойактивностиосновныхпсихическихпроцессов.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Организовыватьипроводитьсеансырелаксации,банных</w:t>
            </w:r>
          </w:p>
          <w:p w:rsidR="007D00CB" w:rsidRDefault="001A1E32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процедурисамомассажасцельювосстановленияорганизмапослеумственныхифизическихнагрузок.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1576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Проводитьсамостоятельныезанятияпоподготовкек</w:t>
            </w:r>
          </w:p>
          <w:p w:rsidR="007D00CB" w:rsidRDefault="001A1E32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успешномувыполнениюнормативныхтребованийкомплекса</w:t>
            </w:r>
          </w:p>
          <w:p w:rsidR="007D00CB" w:rsidRDefault="001A1E32">
            <w:pPr>
              <w:pStyle w:val="TableParagraph"/>
              <w:spacing w:before="12" w:line="252" w:lineRule="auto"/>
              <w:ind w:right="164"/>
              <w:rPr>
                <w:sz w:val="24"/>
              </w:rPr>
            </w:pPr>
            <w:r>
              <w:rPr>
                <w:sz w:val="24"/>
              </w:rPr>
              <w:t>«Готов к труду и обороне», планировать их содержание ифизическиенагрузкиисходяизиндивидуальныхрезультатоввтестовыхиспытаниях.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7D00CB">
        <w:trPr>
          <w:trHeight w:val="433"/>
        </w:trPr>
        <w:tc>
          <w:tcPr>
            <w:tcW w:w="10072" w:type="dxa"/>
            <w:gridSpan w:val="2"/>
          </w:tcPr>
          <w:p w:rsidR="007D00CB" w:rsidRDefault="001A1E32">
            <w:pPr>
              <w:pStyle w:val="TableParagraph"/>
              <w:spacing w:before="79"/>
              <w:ind w:left="2189" w:right="2183"/>
              <w:jc w:val="center"/>
              <w:rPr>
                <w:sz w:val="24"/>
              </w:rPr>
            </w:pPr>
            <w:r>
              <w:rPr>
                <w:sz w:val="24"/>
              </w:rPr>
              <w:t>Раздел«Физическоесовершенствование»: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Выполнятьупражнениякорригирующейипрофилактическойнаправленности, использовать их в режиме учебного дня исистемесамостоятельныхоздоровительныхзанятий.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573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29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из современных системоздоровительной физической культуры, использовать их для</w:t>
            </w:r>
            <w:r>
              <w:rPr>
                <w:w w:val="95"/>
                <w:sz w:val="24"/>
              </w:rPr>
              <w:t>самостоятельныхзанятийсучѐтоминдивидуальныхинтересов</w:t>
            </w:r>
            <w:r>
              <w:rPr>
                <w:sz w:val="24"/>
              </w:rPr>
              <w:t>и потребностей в физическом развитии и физическомсовершенствовании.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005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 w:line="249" w:lineRule="auto"/>
              <w:ind w:right="130"/>
              <w:rPr>
                <w:sz w:val="24"/>
              </w:rPr>
            </w:pPr>
            <w:r>
              <w:rPr>
                <w:sz w:val="24"/>
              </w:rPr>
              <w:t>Демонстрировать технику приѐмов и защитных действий изатлетических единоборств, выполнять их во взаимодействии спартнѐром.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Демонстрироватьосновныетехническиеитактические</w:t>
            </w:r>
          </w:p>
          <w:p w:rsidR="007D00CB" w:rsidRDefault="001A1E32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действия в игровых видах спорта, выполнять их в условияхучебнойисоревновательнойдеятельности(футбол,волейбол,баскетбол).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9" w:line="273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  <w:tr w:rsidR="007D00CB">
        <w:trPr>
          <w:trHeight w:val="1290"/>
        </w:trPr>
        <w:tc>
          <w:tcPr>
            <w:tcW w:w="7278" w:type="dxa"/>
          </w:tcPr>
          <w:p w:rsidR="007D00CB" w:rsidRDefault="001A1E32">
            <w:pPr>
              <w:pStyle w:val="TableParagraph"/>
              <w:spacing w:before="79" w:line="252" w:lineRule="auto"/>
              <w:ind w:right="317"/>
              <w:rPr>
                <w:sz w:val="24"/>
              </w:rPr>
            </w:pPr>
            <w:r>
              <w:rPr>
                <w:sz w:val="24"/>
              </w:rPr>
              <w:t>Выполнять комплексы физических упражнений на развитиеосновных физических качеств, демонстрировать ежегодныеприросты в тестовых заданиях Комплекса «Готов к труду иобороне».</w:t>
            </w:r>
          </w:p>
        </w:tc>
        <w:tc>
          <w:tcPr>
            <w:tcW w:w="2794" w:type="dxa"/>
          </w:tcPr>
          <w:p w:rsidR="007D00CB" w:rsidRDefault="001A1E32">
            <w:pPr>
              <w:pStyle w:val="TableParagraph"/>
              <w:spacing w:before="67" w:line="276" w:lineRule="auto"/>
              <w:ind w:left="76" w:right="114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</w:tr>
    </w:tbl>
    <w:p w:rsidR="007D00CB" w:rsidRDefault="007D00CB">
      <w:pPr>
        <w:pStyle w:val="a3"/>
        <w:rPr>
          <w:sz w:val="20"/>
        </w:rPr>
      </w:pPr>
    </w:p>
    <w:p w:rsidR="007D00CB" w:rsidRDefault="007D00CB">
      <w:pPr>
        <w:pStyle w:val="a3"/>
        <w:spacing w:before="8"/>
        <w:rPr>
          <w:sz w:val="24"/>
        </w:rPr>
      </w:pPr>
    </w:p>
    <w:p w:rsidR="007D00CB" w:rsidRDefault="001A1E32">
      <w:pPr>
        <w:pStyle w:val="1"/>
        <w:numPr>
          <w:ilvl w:val="0"/>
          <w:numId w:val="1"/>
        </w:numPr>
        <w:tabs>
          <w:tab w:val="left" w:pos="1124"/>
        </w:tabs>
        <w:ind w:left="1123" w:hanging="292"/>
      </w:pPr>
      <w:r>
        <w:t>Требованияквыставлениюотметокзапромежуточнуюаттестацию</w:t>
      </w:r>
    </w:p>
    <w:p w:rsidR="007D00CB" w:rsidRDefault="007D00CB">
      <w:pPr>
        <w:spacing w:before="3"/>
        <w:rPr>
          <w:b/>
          <w:sz w:val="21"/>
        </w:rPr>
      </w:pPr>
    </w:p>
    <w:p w:rsidR="007D00CB" w:rsidRDefault="001A1E32">
      <w:pPr>
        <w:tabs>
          <w:tab w:val="left" w:pos="3848"/>
          <w:tab w:val="left" w:pos="6260"/>
          <w:tab w:val="left" w:pos="8987"/>
        </w:tabs>
        <w:spacing w:line="276" w:lineRule="auto"/>
        <w:ind w:left="832" w:right="1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  <w:t>обучающихся</w:t>
      </w:r>
      <w:r>
        <w:rPr>
          <w:sz w:val="24"/>
        </w:rPr>
        <w:tab/>
        <w:t>осуществляетсяпо пятибалльной системе оценивания. Для письменных работ, результат прохождениякоторыхфиксируетсяв баллахили иныхзначениях,разрабатываетсяшкалаперерасчетаполученногорезультатав отметкупо пятибалльной шкале.Шкалаперерасчетаразрабатываетсяс учетомуровнясложностизаданий,временивыполненияработыииныххарактеристикписьменнойработы.</w:t>
      </w:r>
    </w:p>
    <w:p w:rsidR="007D00CB" w:rsidRDefault="007D00CB">
      <w:pPr>
        <w:spacing w:line="276" w:lineRule="auto"/>
        <w:jc w:val="both"/>
        <w:rPr>
          <w:sz w:val="24"/>
        </w:rPr>
        <w:sectPr w:rsidR="007D00CB">
          <w:footerReference w:type="default" r:id="rId9"/>
          <w:pgSz w:w="11910" w:h="16840"/>
          <w:pgMar w:top="1120" w:right="660" w:bottom="420" w:left="300" w:header="0" w:footer="225" w:gutter="0"/>
          <w:cols w:space="720"/>
        </w:sectPr>
      </w:pPr>
    </w:p>
    <w:p w:rsidR="007D00CB" w:rsidRDefault="001A1E32">
      <w:pPr>
        <w:spacing w:before="72" w:line="276" w:lineRule="auto"/>
        <w:ind w:left="832" w:right="190"/>
        <w:jc w:val="both"/>
        <w:rPr>
          <w:sz w:val="24"/>
        </w:rPr>
      </w:pPr>
      <w:r>
        <w:rPr>
          <w:sz w:val="24"/>
        </w:rPr>
        <w:lastRenderedPageBreak/>
        <w:t>Отметкизапромежуточнуюаттестациюобучающихсяфиксируютсяпедагогическимработникомвжурналеуспеваемостиидневникеобучающегосявсрокиипорядке,предусмотренномлокальным нормативным актом школы.</w:t>
      </w:r>
    </w:p>
    <w:p w:rsidR="007D00CB" w:rsidRDefault="001A1E32">
      <w:pPr>
        <w:pStyle w:val="1"/>
        <w:numPr>
          <w:ilvl w:val="0"/>
          <w:numId w:val="1"/>
        </w:numPr>
        <w:tabs>
          <w:tab w:val="left" w:pos="1122"/>
        </w:tabs>
        <w:spacing w:before="202"/>
        <w:ind w:left="1121" w:hanging="290"/>
      </w:pPr>
      <w:r>
        <w:t>Графикконтрольныхмероприятий</w:t>
      </w:r>
    </w:p>
    <w:p w:rsidR="007D00CB" w:rsidRDefault="007D00CB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6"/>
        <w:gridCol w:w="2660"/>
        <w:gridCol w:w="2406"/>
      </w:tblGrid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spacing w:line="252" w:lineRule="auto"/>
              <w:ind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Контрольноемероприятие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Типконтроля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Срокпроведения</w:t>
            </w:r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spacing w:line="252" w:lineRule="auto"/>
              <w:ind w:right="226"/>
              <w:rPr>
                <w:sz w:val="24"/>
              </w:rPr>
            </w:pPr>
            <w:r>
              <w:rPr>
                <w:sz w:val="24"/>
              </w:rPr>
              <w:t>Проверкадомашнегозадания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Накаждомзанятии</w:t>
            </w:r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before="87" w:line="249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Поитогамосвоениятемы</w:t>
            </w:r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720"/>
        </w:trPr>
        <w:tc>
          <w:tcPr>
            <w:tcW w:w="2732" w:type="dxa"/>
          </w:tcPr>
          <w:p w:rsidR="007D00CB" w:rsidRDefault="001A1E32">
            <w:pPr>
              <w:pStyle w:val="TableParagraph"/>
              <w:spacing w:before="87" w:line="249" w:lineRule="auto"/>
              <w:ind w:right="108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Контрольный</w:t>
            </w:r>
            <w:r>
              <w:rPr>
                <w:sz w:val="24"/>
              </w:rPr>
              <w:t>норматив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before="87" w:line="249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Поитогамосвоениятемы</w:t>
            </w:r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1439"/>
        </w:trPr>
        <w:tc>
          <w:tcPr>
            <w:tcW w:w="2732" w:type="dxa"/>
          </w:tcPr>
          <w:p w:rsidR="007D00CB" w:rsidRDefault="001A1E32">
            <w:pPr>
              <w:pStyle w:val="TableParagraph"/>
              <w:spacing w:before="69"/>
              <w:ind w:right="4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Освоение правил итехники выполнениянорматива комплексаГТО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before="87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before="87" w:line="252" w:lineRule="auto"/>
              <w:ind w:left="73" w:right="310"/>
              <w:rPr>
                <w:sz w:val="24"/>
              </w:rPr>
            </w:pPr>
            <w:r>
              <w:rPr>
                <w:sz w:val="24"/>
              </w:rPr>
              <w:t>Поитогамосвоениятемы</w:t>
            </w:r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spacing w:before="87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7D00CB">
        <w:trPr>
          <w:trHeight w:val="719"/>
        </w:trPr>
        <w:tc>
          <w:tcPr>
            <w:tcW w:w="2732" w:type="dxa"/>
          </w:tcPr>
          <w:p w:rsidR="007D00CB" w:rsidRDefault="001A1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76" w:type="dxa"/>
          </w:tcPr>
          <w:p w:rsidR="007D00CB" w:rsidRDefault="001A1E32">
            <w:pPr>
              <w:pStyle w:val="TableParagraph"/>
              <w:spacing w:line="252" w:lineRule="auto"/>
              <w:ind w:left="76" w:right="349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660" w:type="dxa"/>
          </w:tcPr>
          <w:p w:rsidR="007D00CB" w:rsidRDefault="001A1E32">
            <w:pPr>
              <w:pStyle w:val="TableParagraph"/>
              <w:spacing w:line="252" w:lineRule="auto"/>
              <w:ind w:left="73" w:right="385"/>
              <w:rPr>
                <w:sz w:val="24"/>
              </w:rPr>
            </w:pPr>
            <w:r>
              <w:rPr>
                <w:sz w:val="24"/>
              </w:rPr>
              <w:t>По графикуконтрольныхработ</w:t>
            </w:r>
          </w:p>
        </w:tc>
        <w:tc>
          <w:tcPr>
            <w:tcW w:w="2406" w:type="dxa"/>
          </w:tcPr>
          <w:p w:rsidR="007D00CB" w:rsidRDefault="001A1E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</w:tbl>
    <w:p w:rsidR="007D00CB" w:rsidRDefault="007D00CB">
      <w:pPr>
        <w:rPr>
          <w:sz w:val="24"/>
        </w:rPr>
      </w:pPr>
    </w:p>
    <w:p w:rsidR="00B00F1F" w:rsidRDefault="00B00F1F" w:rsidP="00E00D2B">
      <w:pPr>
        <w:spacing w:before="69" w:line="244" w:lineRule="auto"/>
        <w:ind w:right="3233"/>
      </w:pPr>
    </w:p>
    <w:sectPr w:rsidR="00B00F1F" w:rsidSect="0018399C">
      <w:footerReference w:type="default" r:id="rId10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092" w:rsidRDefault="00A32092">
      <w:r>
        <w:separator/>
      </w:r>
    </w:p>
  </w:endnote>
  <w:endnote w:type="continuationSeparator" w:id="1">
    <w:p w:rsidR="00A32092" w:rsidRDefault="00A32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CB" w:rsidRDefault="007D00CB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CB" w:rsidRDefault="002637EC">
    <w:pPr>
      <w:pStyle w:val="a3"/>
      <w:spacing w:line="14" w:lineRule="auto"/>
      <w:rPr>
        <w:sz w:val="20"/>
      </w:rPr>
    </w:pPr>
    <w:r w:rsidRPr="002637EC">
      <w:pict>
        <v:line id="_x0000_s1027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CB" w:rsidRDefault="007D00CB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092" w:rsidRDefault="00A32092">
      <w:r>
        <w:separator/>
      </w:r>
    </w:p>
  </w:footnote>
  <w:footnote w:type="continuationSeparator" w:id="1">
    <w:p w:rsidR="00A32092" w:rsidRDefault="00A32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A107C"/>
    <w:multiLevelType w:val="hybridMultilevel"/>
    <w:tmpl w:val="24D8C00A"/>
    <w:lvl w:ilvl="0" w:tplc="C77EE032">
      <w:start w:val="1"/>
      <w:numFmt w:val="decimal"/>
      <w:lvlText w:val="%1."/>
      <w:lvlJc w:val="left"/>
      <w:pPr>
        <w:ind w:left="832" w:hanging="385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91222A7A">
      <w:numFmt w:val="bullet"/>
      <w:lvlText w:val="•"/>
      <w:lvlJc w:val="left"/>
      <w:pPr>
        <w:ind w:left="1850" w:hanging="385"/>
      </w:pPr>
      <w:rPr>
        <w:rFonts w:hint="default"/>
        <w:lang w:val="ru-RU" w:eastAsia="en-US" w:bidi="ar-SA"/>
      </w:rPr>
    </w:lvl>
    <w:lvl w:ilvl="2" w:tplc="149C23E6">
      <w:numFmt w:val="bullet"/>
      <w:lvlText w:val="•"/>
      <w:lvlJc w:val="left"/>
      <w:pPr>
        <w:ind w:left="2861" w:hanging="385"/>
      </w:pPr>
      <w:rPr>
        <w:rFonts w:hint="default"/>
        <w:lang w:val="ru-RU" w:eastAsia="en-US" w:bidi="ar-SA"/>
      </w:rPr>
    </w:lvl>
    <w:lvl w:ilvl="3" w:tplc="792AA342">
      <w:numFmt w:val="bullet"/>
      <w:lvlText w:val="•"/>
      <w:lvlJc w:val="left"/>
      <w:pPr>
        <w:ind w:left="3871" w:hanging="385"/>
      </w:pPr>
      <w:rPr>
        <w:rFonts w:hint="default"/>
        <w:lang w:val="ru-RU" w:eastAsia="en-US" w:bidi="ar-SA"/>
      </w:rPr>
    </w:lvl>
    <w:lvl w:ilvl="4" w:tplc="B03471B4">
      <w:numFmt w:val="bullet"/>
      <w:lvlText w:val="•"/>
      <w:lvlJc w:val="left"/>
      <w:pPr>
        <w:ind w:left="4882" w:hanging="385"/>
      </w:pPr>
      <w:rPr>
        <w:rFonts w:hint="default"/>
        <w:lang w:val="ru-RU" w:eastAsia="en-US" w:bidi="ar-SA"/>
      </w:rPr>
    </w:lvl>
    <w:lvl w:ilvl="5" w:tplc="92AC5EE8">
      <w:numFmt w:val="bullet"/>
      <w:lvlText w:val="•"/>
      <w:lvlJc w:val="left"/>
      <w:pPr>
        <w:ind w:left="5893" w:hanging="385"/>
      </w:pPr>
      <w:rPr>
        <w:rFonts w:hint="default"/>
        <w:lang w:val="ru-RU" w:eastAsia="en-US" w:bidi="ar-SA"/>
      </w:rPr>
    </w:lvl>
    <w:lvl w:ilvl="6" w:tplc="70AC1A42">
      <w:numFmt w:val="bullet"/>
      <w:lvlText w:val="•"/>
      <w:lvlJc w:val="left"/>
      <w:pPr>
        <w:ind w:left="6903" w:hanging="385"/>
      </w:pPr>
      <w:rPr>
        <w:rFonts w:hint="default"/>
        <w:lang w:val="ru-RU" w:eastAsia="en-US" w:bidi="ar-SA"/>
      </w:rPr>
    </w:lvl>
    <w:lvl w:ilvl="7" w:tplc="C310EDEE">
      <w:numFmt w:val="bullet"/>
      <w:lvlText w:val="•"/>
      <w:lvlJc w:val="left"/>
      <w:pPr>
        <w:ind w:left="7914" w:hanging="385"/>
      </w:pPr>
      <w:rPr>
        <w:rFonts w:hint="default"/>
        <w:lang w:val="ru-RU" w:eastAsia="en-US" w:bidi="ar-SA"/>
      </w:rPr>
    </w:lvl>
    <w:lvl w:ilvl="8" w:tplc="7954F892">
      <w:numFmt w:val="bullet"/>
      <w:lvlText w:val="•"/>
      <w:lvlJc w:val="left"/>
      <w:pPr>
        <w:ind w:left="8925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00CB"/>
    <w:rsid w:val="0018399C"/>
    <w:rsid w:val="001A1E32"/>
    <w:rsid w:val="001F02C8"/>
    <w:rsid w:val="002637EC"/>
    <w:rsid w:val="007A3794"/>
    <w:rsid w:val="007D00CB"/>
    <w:rsid w:val="0080547E"/>
    <w:rsid w:val="00A32092"/>
    <w:rsid w:val="00B00F1F"/>
    <w:rsid w:val="00B76D31"/>
    <w:rsid w:val="00DF00DE"/>
    <w:rsid w:val="00E00D2B"/>
    <w:rsid w:val="00E25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9C"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rsid w:val="0018399C"/>
    <w:pPr>
      <w:ind w:left="13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9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399C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18399C"/>
    <w:pPr>
      <w:ind w:left="832" w:hanging="292"/>
    </w:pPr>
  </w:style>
  <w:style w:type="paragraph" w:customStyle="1" w:styleId="TableParagraph">
    <w:name w:val="Table Paragraph"/>
    <w:basedOn w:val="a"/>
    <w:uiPriority w:val="1"/>
    <w:qFormat/>
    <w:rsid w:val="0018399C"/>
    <w:pPr>
      <w:spacing w:before="84"/>
      <w:ind w:left="74"/>
    </w:pPr>
  </w:style>
  <w:style w:type="character" w:styleId="a5">
    <w:name w:val="Hyperlink"/>
    <w:basedOn w:val="a0"/>
    <w:uiPriority w:val="99"/>
    <w:unhideWhenUsed/>
    <w:rsid w:val="00E00D2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0D2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00D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0D2B"/>
    <w:rPr>
      <w:rFonts w:ascii="Georgia" w:eastAsia="Georgia" w:hAnsi="Georgia" w:cs="Georgia"/>
      <w:lang w:val="ru-RU"/>
    </w:rPr>
  </w:style>
  <w:style w:type="paragraph" w:styleId="a8">
    <w:name w:val="footer"/>
    <w:basedOn w:val="a"/>
    <w:link w:val="a9"/>
    <w:uiPriority w:val="99"/>
    <w:unhideWhenUsed/>
    <w:rsid w:val="00E00D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0D2B"/>
    <w:rPr>
      <w:rFonts w:ascii="Georgia" w:eastAsia="Georgia" w:hAnsi="Georgia" w:cs="Georgia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A379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794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2023-10-02T19:34:00Z</dcterms:created>
  <dcterms:modified xsi:type="dcterms:W3CDTF">2023-10-02T20:15:00Z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2023-09-26T00:00:00Z</vt:filetime>
  </property>
</Properties>
</file>